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73013" w:rsidRDefault="00973013" w:rsidP="00973013">
      <w:pPr>
        <w:tabs>
          <w:tab w:val="left" w:pos="4962"/>
        </w:tabs>
        <w:jc w:val="center"/>
        <w:rPr>
          <w:color w:val="000080"/>
          <w:sz w:val="26"/>
        </w:rPr>
      </w:pPr>
      <w:r>
        <w:rPr>
          <w:noProof/>
          <w:color w:val="000080"/>
          <w:sz w:val="32"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270" r="0" b="0"/>
                <wp:wrapSquare wrapText="bothSides"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973013" w:rsidRDefault="00973013" w:rsidP="00973013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601980" cy="685800"/>
                                  <wp:effectExtent l="0" t="0" r="7620" b="0"/>
                                  <wp:docPr id="4" name="Kép 4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198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left:0;text-align:left;margin-left:-7.9pt;margin-top:-6.25pt;width:76pt;height:61.4pt;z-index:25166028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" o:allowincell="f" stroked="f">
                <v:textbox style="mso-fit-shape-to-text:t">
                  <w:txbxContent>
                    <w:p w:rsidR="00973013" w:rsidRDefault="00973013" w:rsidP="00973013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601980" cy="685800"/>
                            <wp:effectExtent l="0" t="0" r="7620" b="0"/>
                            <wp:docPr id="4" name="Kép 4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1980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>Vilonya Község Polgármestere</w:t>
      </w:r>
    </w:p>
    <w:p w:rsidR="00973013" w:rsidRPr="00973013" w:rsidRDefault="00973013" w:rsidP="00973013">
      <w:pPr>
        <w:ind w:left="567" w:hanging="567"/>
        <w:rPr>
          <w:color w:val="000080"/>
          <w:sz w:val="18"/>
          <w:szCs w:val="18"/>
        </w:rPr>
      </w:pPr>
      <w:r>
        <w:rPr>
          <w:color w:val="000080"/>
          <w:sz w:val="18"/>
          <w:szCs w:val="18"/>
        </w:rPr>
        <w:t xml:space="preserve">              </w:t>
      </w:r>
      <w:r w:rsidRPr="00973013">
        <w:rPr>
          <w:color w:val="000080"/>
          <w:sz w:val="18"/>
          <w:szCs w:val="18"/>
        </w:rPr>
        <w:t>8194 Vilonya, Kossuth u. 18., Tel./Fax:  88/ 490-163;</w:t>
      </w:r>
      <w:r>
        <w:rPr>
          <w:color w:val="000080"/>
          <w:sz w:val="18"/>
          <w:szCs w:val="18"/>
        </w:rPr>
        <w:t xml:space="preserve"> </w:t>
      </w:r>
      <w:r w:rsidRPr="00973013">
        <w:rPr>
          <w:color w:val="000080"/>
          <w:sz w:val="18"/>
          <w:szCs w:val="18"/>
        </w:rPr>
        <w:t xml:space="preserve">e-mail: </w:t>
      </w:r>
      <w:hyperlink r:id="rId9" w:history="1">
        <w:r w:rsidR="00552904" w:rsidRPr="00D50E1C">
          <w:rPr>
            <w:rStyle w:val="Hiperhivatkozs"/>
            <w:sz w:val="18"/>
            <w:szCs w:val="18"/>
          </w:rPr>
          <w:t>vilonya@vilonya.hu</w:t>
        </w:r>
      </w:hyperlink>
    </w:p>
    <w:p w:rsidR="00973013" w:rsidRDefault="00973013" w:rsidP="00973013">
      <w:pPr>
        <w:jc w:val="center"/>
        <w:rPr>
          <w:color w:val="000080"/>
        </w:rPr>
      </w:pPr>
    </w:p>
    <w:p w:rsidR="00973013" w:rsidRDefault="00973013" w:rsidP="00973013">
      <w:pPr>
        <w:rPr>
          <w:b/>
          <w:sz w:val="36"/>
          <w:szCs w:val="36"/>
        </w:rPr>
      </w:pPr>
      <w:r>
        <w:rPr>
          <w:noProof/>
          <w:color w:val="00008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40640</wp:posOffset>
                </wp:positionV>
                <wp:extent cx="5989320" cy="0"/>
                <wp:effectExtent l="13970" t="8255" r="6985" b="10795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98932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8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4C3E4F" id="Egyenes összekötő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3.2pt" to="462.6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" strokecolor="navy"/>
            </w:pict>
          </mc:Fallback>
        </mc:AlternateContent>
      </w:r>
    </w:p>
    <w:p w:rsidR="00973013" w:rsidRPr="000C068B" w:rsidRDefault="00973013" w:rsidP="00973013">
      <w:pPr>
        <w:tabs>
          <w:tab w:val="left" w:pos="7200"/>
        </w:tabs>
        <w:jc w:val="center"/>
        <w:rPr>
          <w:rFonts w:cs="Arial"/>
          <w:b/>
          <w:kern w:val="28"/>
          <w:u w:val="single"/>
        </w:rPr>
      </w:pPr>
      <w:r w:rsidRPr="000C068B">
        <w:rPr>
          <w:rFonts w:cs="Arial"/>
          <w:b/>
          <w:kern w:val="28"/>
          <w:u w:val="single"/>
        </w:rPr>
        <w:t xml:space="preserve">Előterjesztés </w:t>
      </w:r>
    </w:p>
    <w:p w:rsidR="00973013" w:rsidRDefault="00973013" w:rsidP="00973013">
      <w:pPr>
        <w:tabs>
          <w:tab w:val="left" w:pos="7200"/>
        </w:tabs>
        <w:jc w:val="center"/>
        <w:rPr>
          <w:rFonts w:cs="Arial"/>
          <w:b/>
          <w:kern w:val="28"/>
        </w:rPr>
      </w:pPr>
    </w:p>
    <w:tbl>
      <w:tblPr>
        <w:tblW w:w="88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7"/>
        <w:gridCol w:w="3110"/>
        <w:gridCol w:w="10"/>
        <w:gridCol w:w="3966"/>
      </w:tblGrid>
      <w:tr w:rsidR="00973013" w:rsidRPr="00846CEC" w:rsidTr="000A07FF">
        <w:trPr>
          <w:trHeight w:val="586"/>
        </w:trPr>
        <w:tc>
          <w:tcPr>
            <w:tcW w:w="1777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Tárgya: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</w:p>
        </w:tc>
        <w:tc>
          <w:tcPr>
            <w:tcW w:w="7086" w:type="dxa"/>
            <w:gridSpan w:val="3"/>
            <w:shd w:val="clear" w:color="auto" w:fill="auto"/>
          </w:tcPr>
          <w:p w:rsidR="00973013" w:rsidRPr="000C068B" w:rsidRDefault="00552904" w:rsidP="00973013">
            <w:pPr>
              <w:rPr>
                <w:rFonts w:eastAsia="Calibri" w:cs="Arial"/>
                <w:b/>
              </w:rPr>
            </w:pPr>
            <w:r>
              <w:rPr>
                <w:rFonts w:cs="Arial"/>
                <w:b/>
                <w:bCs/>
              </w:rPr>
              <w:t>Véleménynyilvánítás a 2026/2027</w:t>
            </w:r>
            <w:r w:rsidRPr="00E47DC4">
              <w:rPr>
                <w:rFonts w:cs="Arial"/>
                <w:b/>
                <w:bCs/>
              </w:rPr>
              <w:t xml:space="preserve">. tanévre vonatkozó általános iskolai körzethatárok </w:t>
            </w:r>
            <w:r>
              <w:rPr>
                <w:rFonts w:cs="Arial"/>
                <w:b/>
                <w:bCs/>
              </w:rPr>
              <w:t>megállapításához</w:t>
            </w:r>
            <w:r w:rsidRPr="000C068B">
              <w:rPr>
                <w:rFonts w:eastAsia="Calibri" w:cs="Arial"/>
                <w:b/>
              </w:rPr>
              <w:t xml:space="preserve"> </w:t>
            </w:r>
          </w:p>
        </w:tc>
      </w:tr>
      <w:tr w:rsidR="00973013" w:rsidRPr="00846CEC" w:rsidTr="000A07FF">
        <w:trPr>
          <w:trHeight w:val="586"/>
        </w:trPr>
        <w:tc>
          <w:tcPr>
            <w:tcW w:w="1777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Előterjesztés:*</w:t>
            </w:r>
          </w:p>
        </w:tc>
        <w:tc>
          <w:tcPr>
            <w:tcW w:w="3120" w:type="dxa"/>
            <w:gridSpan w:val="2"/>
            <w:shd w:val="clear" w:color="auto" w:fill="auto"/>
          </w:tcPr>
          <w:p w:rsidR="00973013" w:rsidRPr="000C068B" w:rsidRDefault="00973013" w:rsidP="00FE6EF4">
            <w:pPr>
              <w:jc w:val="center"/>
              <w:rPr>
                <w:rFonts w:eastAsia="Calibri" w:cs="Arial"/>
                <w:u w:val="single"/>
              </w:rPr>
            </w:pPr>
            <w:r w:rsidRPr="000C068B">
              <w:rPr>
                <w:rFonts w:eastAsia="Calibri" w:cs="Arial"/>
                <w:u w:val="single"/>
              </w:rPr>
              <w:t>rendes</w:t>
            </w:r>
          </w:p>
        </w:tc>
        <w:tc>
          <w:tcPr>
            <w:tcW w:w="3966" w:type="dxa"/>
            <w:shd w:val="clear" w:color="auto" w:fill="auto"/>
          </w:tcPr>
          <w:p w:rsidR="00973013" w:rsidRPr="000C068B" w:rsidRDefault="00973013" w:rsidP="00FE6EF4">
            <w:pPr>
              <w:jc w:val="center"/>
              <w:rPr>
                <w:rFonts w:eastAsia="Calibri" w:cs="Arial"/>
                <w:vertAlign w:val="superscript"/>
              </w:rPr>
            </w:pPr>
            <w:r w:rsidRPr="000C068B">
              <w:rPr>
                <w:rFonts w:eastAsia="Calibri" w:cs="Arial"/>
              </w:rPr>
              <w:t>rendkívüli</w:t>
            </w:r>
          </w:p>
        </w:tc>
      </w:tr>
      <w:tr w:rsidR="00973013" w:rsidRPr="00846CEC" w:rsidTr="000A07FF">
        <w:trPr>
          <w:trHeight w:val="586"/>
        </w:trPr>
        <w:tc>
          <w:tcPr>
            <w:tcW w:w="1777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Nyilvános/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zárt ülés: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973013" w:rsidRPr="000C068B" w:rsidRDefault="00973013" w:rsidP="00FE6EF4">
            <w:pPr>
              <w:ind w:left="-755"/>
              <w:jc w:val="center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Nyilvános</w:t>
            </w:r>
          </w:p>
        </w:tc>
      </w:tr>
      <w:tr w:rsidR="00973013" w:rsidRPr="00846CEC" w:rsidTr="000A07FF">
        <w:trPr>
          <w:trHeight w:val="240"/>
        </w:trPr>
        <w:tc>
          <w:tcPr>
            <w:tcW w:w="1777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Döntéshez szükséges többség:*</w:t>
            </w:r>
          </w:p>
        </w:tc>
        <w:tc>
          <w:tcPr>
            <w:tcW w:w="3110" w:type="dxa"/>
            <w:shd w:val="clear" w:color="auto" w:fill="auto"/>
          </w:tcPr>
          <w:p w:rsidR="00973013" w:rsidRPr="000C068B" w:rsidRDefault="00973013" w:rsidP="00FE6EF4">
            <w:pPr>
              <w:jc w:val="center"/>
              <w:rPr>
                <w:rFonts w:eastAsia="Calibri" w:cs="Arial"/>
                <w:u w:val="single"/>
              </w:rPr>
            </w:pPr>
            <w:r w:rsidRPr="000C068B">
              <w:rPr>
                <w:rFonts w:eastAsia="Calibri" w:cs="Arial"/>
                <w:u w:val="single"/>
              </w:rPr>
              <w:t>egyszerű</w:t>
            </w:r>
          </w:p>
        </w:tc>
        <w:tc>
          <w:tcPr>
            <w:tcW w:w="3976" w:type="dxa"/>
            <w:gridSpan w:val="2"/>
            <w:shd w:val="clear" w:color="auto" w:fill="auto"/>
          </w:tcPr>
          <w:p w:rsidR="00973013" w:rsidRPr="000C068B" w:rsidRDefault="00973013" w:rsidP="00FE6EF4">
            <w:pPr>
              <w:jc w:val="center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minősített</w:t>
            </w:r>
          </w:p>
        </w:tc>
      </w:tr>
      <w:tr w:rsidR="00973013" w:rsidRPr="00846CEC" w:rsidTr="000A07FF">
        <w:trPr>
          <w:trHeight w:val="240"/>
        </w:trPr>
        <w:tc>
          <w:tcPr>
            <w:tcW w:w="1777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Szavazás módja:*</w:t>
            </w:r>
          </w:p>
        </w:tc>
        <w:tc>
          <w:tcPr>
            <w:tcW w:w="3110" w:type="dxa"/>
            <w:shd w:val="clear" w:color="auto" w:fill="auto"/>
          </w:tcPr>
          <w:p w:rsidR="00973013" w:rsidRPr="000C068B" w:rsidRDefault="00973013" w:rsidP="00FE6EF4">
            <w:pPr>
              <w:jc w:val="center"/>
              <w:rPr>
                <w:rFonts w:eastAsia="Calibri" w:cs="Arial"/>
                <w:u w:val="single"/>
              </w:rPr>
            </w:pPr>
            <w:r w:rsidRPr="000C068B">
              <w:rPr>
                <w:rFonts w:eastAsia="Calibri" w:cs="Arial"/>
                <w:u w:val="single"/>
              </w:rPr>
              <w:t>nyílt</w:t>
            </w:r>
          </w:p>
        </w:tc>
        <w:tc>
          <w:tcPr>
            <w:tcW w:w="3976" w:type="dxa"/>
            <w:gridSpan w:val="2"/>
            <w:shd w:val="clear" w:color="auto" w:fill="auto"/>
          </w:tcPr>
          <w:p w:rsidR="00973013" w:rsidRPr="000C068B" w:rsidRDefault="00973013" w:rsidP="00FE6EF4">
            <w:pPr>
              <w:jc w:val="center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titkos</w:t>
            </w:r>
          </w:p>
        </w:tc>
      </w:tr>
      <w:tr w:rsidR="00973013" w:rsidRPr="00846CEC" w:rsidTr="000A07FF">
        <w:trPr>
          <w:trHeight w:val="1578"/>
        </w:trPr>
        <w:tc>
          <w:tcPr>
            <w:tcW w:w="1777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Az ügyben született korábbi önkormányzati határozatra, rendeletre való hivatkozás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552904" w:rsidRPr="00552904" w:rsidRDefault="00552904" w:rsidP="00552904">
            <w:pPr>
              <w:spacing w:line="312" w:lineRule="auto"/>
              <w:jc w:val="both"/>
              <w:rPr>
                <w:rFonts w:cs="Arial"/>
                <w:kern w:val="28"/>
              </w:rPr>
            </w:pPr>
            <w:r w:rsidRPr="00552904">
              <w:rPr>
                <w:rFonts w:cs="Arial"/>
                <w:kern w:val="28"/>
              </w:rPr>
              <w:t>104/2024. (XII. 9.) Kt. határozat</w:t>
            </w:r>
            <w:r>
              <w:rPr>
                <w:rFonts w:cs="Arial"/>
                <w:kern w:val="28"/>
              </w:rPr>
              <w:t xml:space="preserve"> - </w:t>
            </w:r>
            <w:r w:rsidRPr="00552904">
              <w:rPr>
                <w:rFonts w:cs="Arial"/>
                <w:bCs/>
              </w:rPr>
              <w:t>Véleménynyilvánítás a 2025/2026. tanévre vonatkozó általános iskolai körzethatárok kijelölésével kapcsolatban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</w:p>
        </w:tc>
      </w:tr>
      <w:tr w:rsidR="00973013" w:rsidRPr="00846CEC" w:rsidTr="000A07FF">
        <w:trPr>
          <w:trHeight w:val="687"/>
        </w:trPr>
        <w:tc>
          <w:tcPr>
            <w:tcW w:w="1777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 xml:space="preserve">Fontosabb 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jogszabályok: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</w:p>
        </w:tc>
        <w:tc>
          <w:tcPr>
            <w:tcW w:w="7086" w:type="dxa"/>
            <w:gridSpan w:val="3"/>
            <w:shd w:val="clear" w:color="auto" w:fill="auto"/>
          </w:tcPr>
          <w:p w:rsidR="00973013" w:rsidRDefault="00973013" w:rsidP="00FE6EF4">
            <w:pPr>
              <w:jc w:val="both"/>
              <w:rPr>
                <w:rFonts w:cs="Arial"/>
                <w:bCs/>
              </w:rPr>
            </w:pPr>
            <w:r w:rsidRPr="00FF17EC">
              <w:rPr>
                <w:rFonts w:cs="Arial"/>
                <w:bCs/>
              </w:rPr>
              <w:t>A nemzeti köznevelésről szóló 2011. évi CXC. törvény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FF17EC">
              <w:rPr>
                <w:rFonts w:cs="Arial"/>
                <w:bCs/>
              </w:rPr>
              <w:t>A nevelési-oktatási intézmények működéséről és a köznevelési intézmények névhasználatáról szóló 20/2012. (VII. 31.) EMMI rendelet</w:t>
            </w:r>
          </w:p>
        </w:tc>
      </w:tr>
      <w:tr w:rsidR="00973013" w:rsidRPr="00846CEC" w:rsidTr="000A07FF">
        <w:trPr>
          <w:trHeight w:val="983"/>
        </w:trPr>
        <w:tc>
          <w:tcPr>
            <w:tcW w:w="1777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 xml:space="preserve">Előterjesztés 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szövege: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973013" w:rsidRDefault="00973013" w:rsidP="00FE6EF4">
            <w:pPr>
              <w:jc w:val="both"/>
              <w:rPr>
                <w:rFonts w:eastAsia="Calibri" w:cs="Arial"/>
              </w:rPr>
            </w:pPr>
          </w:p>
          <w:p w:rsidR="00973013" w:rsidRPr="00FF17EC" w:rsidRDefault="00973013" w:rsidP="00973013">
            <w:pPr>
              <w:jc w:val="both"/>
              <w:rPr>
                <w:rFonts w:cs="Arial"/>
                <w:bCs/>
              </w:rPr>
            </w:pPr>
            <w:r w:rsidRPr="00FF17EC">
              <w:rPr>
                <w:rFonts w:cs="Arial"/>
                <w:bCs/>
              </w:rPr>
              <w:t xml:space="preserve">A nemzeti köznevelésről szóló 2011. évi CXC. törvény 50. § (8) bekezdése alapján a </w:t>
            </w:r>
            <w:r>
              <w:rPr>
                <w:rFonts w:cs="Arial"/>
                <w:bCs/>
              </w:rPr>
              <w:t xml:space="preserve">területileg illetékes tankerületi központ </w:t>
            </w:r>
            <w:r w:rsidRPr="00FF17EC">
              <w:rPr>
                <w:rFonts w:cs="Arial"/>
                <w:bCs/>
              </w:rPr>
              <w:t>meghatározza és közzéteszi az általános iskolák felvételi körzetét.</w:t>
            </w:r>
            <w:r>
              <w:rPr>
                <w:rFonts w:cs="Arial"/>
                <w:bCs/>
              </w:rPr>
              <w:t xml:space="preserve"> </w:t>
            </w:r>
            <w:r>
              <w:t>A felvételi körzetek megállapításához a területileg illetékes tankerületi központnak be kell szereznie az érdekelt települési önkormányzatok véleményét.</w:t>
            </w:r>
          </w:p>
          <w:p w:rsidR="00973013" w:rsidRPr="00FF17EC" w:rsidRDefault="00973013" w:rsidP="00973013">
            <w:pPr>
              <w:jc w:val="both"/>
              <w:rPr>
                <w:rFonts w:cs="Arial"/>
                <w:bCs/>
              </w:rPr>
            </w:pPr>
          </w:p>
          <w:p w:rsidR="00973013" w:rsidRPr="00FF17EC" w:rsidRDefault="00973013" w:rsidP="00973013">
            <w:pPr>
              <w:jc w:val="both"/>
              <w:rPr>
                <w:rFonts w:cs="Arial"/>
                <w:bCs/>
              </w:rPr>
            </w:pPr>
            <w:r w:rsidRPr="00FF17EC">
              <w:rPr>
                <w:rFonts w:cs="Arial"/>
                <w:bCs/>
              </w:rPr>
              <w:t xml:space="preserve">A nevelési-oktatási intézmények működéséről és a köznevelési intézmények névhasználatáról szóló 20/2012. (VII. 31.) EMMI rendelet 24. § (1) bekezdése szerint eljárva a felvételi körzetek megállapításához a </w:t>
            </w:r>
            <w:r>
              <w:rPr>
                <w:rFonts w:cs="Arial"/>
                <w:bCs/>
              </w:rPr>
              <w:t xml:space="preserve">Veszprémi Tankerületi Központ </w:t>
            </w:r>
            <w:r w:rsidRPr="00FF17EC">
              <w:rPr>
                <w:rFonts w:cs="Arial"/>
                <w:bCs/>
              </w:rPr>
              <w:t xml:space="preserve">minden év október </w:t>
            </w:r>
            <w:r>
              <w:rPr>
                <w:rFonts w:cs="Arial"/>
                <w:bCs/>
              </w:rPr>
              <w:t xml:space="preserve">15. </w:t>
            </w:r>
            <w:r w:rsidRPr="00FF17EC">
              <w:rPr>
                <w:rFonts w:cs="Arial"/>
                <w:bCs/>
              </w:rPr>
              <w:t xml:space="preserve">napjáig beszerzi az illetékességi területén található települési önkormányzatok véleményét, amely tartalmazza a település jegyzőjének nyilvántartásában szereplő, a településen lakóhellyel, ennek hiányában tartózkodási hellyel rendelkező hátrányos helyzetű, általános iskolába járó gyermekek létszámát intézményi és tagintézményi bontásban. </w:t>
            </w:r>
          </w:p>
          <w:p w:rsidR="00973013" w:rsidRPr="00FF17EC" w:rsidRDefault="00973013" w:rsidP="00973013">
            <w:pPr>
              <w:jc w:val="both"/>
              <w:rPr>
                <w:rFonts w:cs="Arial"/>
                <w:bCs/>
              </w:rPr>
            </w:pPr>
            <w:r w:rsidRPr="00FF17EC">
              <w:rPr>
                <w:rFonts w:cs="Arial"/>
                <w:bCs/>
              </w:rPr>
              <w:lastRenderedPageBreak/>
              <w:t xml:space="preserve">A </w:t>
            </w:r>
            <w:r>
              <w:rPr>
                <w:rFonts w:cs="Arial"/>
                <w:bCs/>
              </w:rPr>
              <w:t>Veszprémi Tankerületi Központ</w:t>
            </w:r>
            <w:r w:rsidRPr="00FF17EC">
              <w:rPr>
                <w:rFonts w:cs="Arial"/>
                <w:bCs/>
              </w:rPr>
              <w:t xml:space="preserve"> </w:t>
            </w:r>
            <w:r>
              <w:rPr>
                <w:rFonts w:cs="Arial"/>
                <w:bCs/>
              </w:rPr>
              <w:t xml:space="preserve">a fenti jogszabályoknak megfelelően kéri, hogy október 15-ig az önkormányzat küldje meg véleményét </w:t>
            </w:r>
            <w:r w:rsidR="00552904">
              <w:rPr>
                <w:rFonts w:cs="Arial"/>
                <w:bCs/>
              </w:rPr>
              <w:t xml:space="preserve">a </w:t>
            </w:r>
            <w:r>
              <w:rPr>
                <w:rFonts w:cs="Arial"/>
                <w:bCs/>
              </w:rPr>
              <w:t>megállapított, jelenleg érvényben lévő körzetek listáját érintően. A felvételi körzetek listája jelen előterjesztés mellékletét képezi.</w:t>
            </w:r>
          </w:p>
          <w:p w:rsidR="00973013" w:rsidRPr="00FF17EC" w:rsidRDefault="00973013" w:rsidP="00973013">
            <w:pPr>
              <w:jc w:val="both"/>
              <w:rPr>
                <w:rFonts w:cs="Arial"/>
              </w:rPr>
            </w:pPr>
            <w:r w:rsidRPr="00FF17EC">
              <w:rPr>
                <w:rFonts w:cs="Arial"/>
              </w:rPr>
              <w:t>Kérem a</w:t>
            </w:r>
            <w:r>
              <w:rPr>
                <w:rFonts w:cs="Arial"/>
              </w:rPr>
              <w:t xml:space="preserve"> Tisztelt Képviselő-testületet, hogy a</w:t>
            </w:r>
            <w:r w:rsidRPr="00FF17EC">
              <w:rPr>
                <w:rFonts w:cs="Arial"/>
              </w:rPr>
              <w:t xml:space="preserve"> határozati javaslat</w:t>
            </w:r>
            <w:r>
              <w:rPr>
                <w:rFonts w:cs="Arial"/>
              </w:rPr>
              <w:t>ot</w:t>
            </w:r>
            <w:r w:rsidRPr="00FF17EC">
              <w:rPr>
                <w:rFonts w:cs="Arial"/>
              </w:rPr>
              <w:t xml:space="preserve"> megtárgyal</w:t>
            </w:r>
            <w:r>
              <w:rPr>
                <w:rFonts w:cs="Arial"/>
              </w:rPr>
              <w:t xml:space="preserve">ni </w:t>
            </w:r>
            <w:r w:rsidRPr="00FF17EC">
              <w:rPr>
                <w:rFonts w:cs="Arial"/>
              </w:rPr>
              <w:t>és elfogad</w:t>
            </w:r>
            <w:r>
              <w:rPr>
                <w:rFonts w:cs="Arial"/>
              </w:rPr>
              <w:t>ni szíveskedjen.</w:t>
            </w:r>
          </w:p>
          <w:p w:rsidR="00973013" w:rsidRPr="00FF17EC" w:rsidRDefault="00973013" w:rsidP="00973013">
            <w:pPr>
              <w:jc w:val="both"/>
              <w:rPr>
                <w:rFonts w:cs="Arial"/>
              </w:rPr>
            </w:pPr>
          </w:p>
          <w:p w:rsidR="00973013" w:rsidRPr="000C068B" w:rsidRDefault="00973013" w:rsidP="00FE6EF4">
            <w:pPr>
              <w:jc w:val="both"/>
              <w:rPr>
                <w:rFonts w:eastAsia="Calibri" w:cs="Arial"/>
                <w:bCs/>
              </w:rPr>
            </w:pPr>
          </w:p>
        </w:tc>
      </w:tr>
      <w:tr w:rsidR="00973013" w:rsidRPr="00846CEC" w:rsidTr="000A07FF">
        <w:trPr>
          <w:trHeight w:val="849"/>
        </w:trPr>
        <w:tc>
          <w:tcPr>
            <w:tcW w:w="1777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lastRenderedPageBreak/>
              <w:t>Mellékletek: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973013" w:rsidRPr="000C068B" w:rsidRDefault="00552904" w:rsidP="00FE6EF4">
            <w:pPr>
              <w:jc w:val="both"/>
              <w:rPr>
                <w:rFonts w:eastAsia="Calibri" w:cs="Arial"/>
              </w:rPr>
            </w:pPr>
            <w:r w:rsidRPr="00E47DC4">
              <w:rPr>
                <w:rFonts w:cs="Arial"/>
              </w:rPr>
              <w:t>A Veszprémi Tankerülti Központ illetékességi területén találh</w:t>
            </w:r>
            <w:r>
              <w:rPr>
                <w:rFonts w:cs="Arial"/>
              </w:rPr>
              <w:t>ató köznevelési intézmények 2025/2026</w:t>
            </w:r>
            <w:r w:rsidRPr="00E47DC4">
              <w:rPr>
                <w:rFonts w:cs="Arial"/>
              </w:rPr>
              <w:t xml:space="preserve">. tanévre vonatkozó felvételi </w:t>
            </w:r>
            <w:r>
              <w:rPr>
                <w:rFonts w:cs="Arial"/>
              </w:rPr>
              <w:t>körzete</w:t>
            </w:r>
          </w:p>
        </w:tc>
      </w:tr>
      <w:tr w:rsidR="00973013" w:rsidRPr="00846CEC" w:rsidTr="000A07FF">
        <w:trPr>
          <w:trHeight w:val="552"/>
        </w:trPr>
        <w:tc>
          <w:tcPr>
            <w:tcW w:w="1777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Keltezés: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973013" w:rsidRPr="000C068B" w:rsidRDefault="00DE70A1" w:rsidP="006D4A15">
            <w:pPr>
              <w:jc w:val="both"/>
              <w:rPr>
                <w:rFonts w:eastAsia="Calibri" w:cs="Arial"/>
              </w:rPr>
            </w:pPr>
            <w:r>
              <w:rPr>
                <w:rFonts w:eastAsia="Calibri" w:cs="Arial"/>
              </w:rPr>
              <w:t xml:space="preserve">Vilonya, </w:t>
            </w:r>
            <w:r w:rsidR="00973013">
              <w:rPr>
                <w:rFonts w:eastAsia="Calibri" w:cs="Arial"/>
              </w:rPr>
              <w:t>202</w:t>
            </w:r>
            <w:r w:rsidR="00552904">
              <w:rPr>
                <w:rFonts w:eastAsia="Calibri" w:cs="Arial"/>
              </w:rPr>
              <w:t>5</w:t>
            </w:r>
            <w:r w:rsidR="00973013">
              <w:rPr>
                <w:rFonts w:eastAsia="Calibri" w:cs="Arial"/>
              </w:rPr>
              <w:t xml:space="preserve">. szeptember </w:t>
            </w:r>
            <w:r w:rsidR="0017410D">
              <w:rPr>
                <w:rFonts w:eastAsia="Calibri" w:cs="Arial"/>
              </w:rPr>
              <w:t>2</w:t>
            </w:r>
            <w:r w:rsidR="006D4A15">
              <w:rPr>
                <w:rFonts w:eastAsia="Calibri" w:cs="Arial"/>
              </w:rPr>
              <w:t>5</w:t>
            </w:r>
            <w:bookmarkStart w:id="0" w:name="_GoBack"/>
            <w:bookmarkEnd w:id="0"/>
            <w:r w:rsidR="00973013">
              <w:rPr>
                <w:rFonts w:eastAsia="Calibri" w:cs="Arial"/>
              </w:rPr>
              <w:t>.</w:t>
            </w:r>
          </w:p>
        </w:tc>
      </w:tr>
      <w:tr w:rsidR="00973013" w:rsidRPr="00846CEC" w:rsidTr="000A07FF">
        <w:trPr>
          <w:trHeight w:val="552"/>
        </w:trPr>
        <w:tc>
          <w:tcPr>
            <w:tcW w:w="1777" w:type="dxa"/>
            <w:shd w:val="clear" w:color="auto" w:fill="auto"/>
          </w:tcPr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Előterjesztő aláírása:</w:t>
            </w:r>
          </w:p>
        </w:tc>
        <w:tc>
          <w:tcPr>
            <w:tcW w:w="7086" w:type="dxa"/>
            <w:gridSpan w:val="3"/>
            <w:shd w:val="clear" w:color="auto" w:fill="auto"/>
          </w:tcPr>
          <w:p w:rsidR="00973013" w:rsidRPr="000C068B" w:rsidRDefault="000A07FF" w:rsidP="00FE6EF4">
            <w:pPr>
              <w:jc w:val="both"/>
              <w:rPr>
                <w:rFonts w:eastAsia="Calibri" w:cs="Arial"/>
              </w:rPr>
            </w:pPr>
            <w:r>
              <w:rPr>
                <w:rFonts w:eastAsia="Calibri" w:cs="Arial"/>
              </w:rPr>
              <w:t>Fésüs Sándor s</w:t>
            </w:r>
            <w:r w:rsidR="00973013" w:rsidRPr="000C068B">
              <w:rPr>
                <w:rFonts w:eastAsia="Calibri" w:cs="Arial"/>
              </w:rPr>
              <w:t>k.</w:t>
            </w:r>
          </w:p>
          <w:p w:rsidR="00973013" w:rsidRPr="000C068B" w:rsidRDefault="00973013" w:rsidP="00FE6EF4">
            <w:pPr>
              <w:jc w:val="both"/>
              <w:rPr>
                <w:rFonts w:eastAsia="Calibri" w:cs="Arial"/>
              </w:rPr>
            </w:pPr>
            <w:r w:rsidRPr="000C068B">
              <w:rPr>
                <w:rFonts w:eastAsia="Calibri" w:cs="Arial"/>
              </w:rPr>
              <w:t>polgármester</w:t>
            </w:r>
          </w:p>
        </w:tc>
      </w:tr>
    </w:tbl>
    <w:p w:rsidR="00973013" w:rsidRPr="007F45BA" w:rsidRDefault="00973013" w:rsidP="00973013">
      <w:pPr>
        <w:tabs>
          <w:tab w:val="left" w:pos="7200"/>
        </w:tabs>
        <w:rPr>
          <w:rFonts w:cs="Arial"/>
          <w:b/>
          <w:kern w:val="28"/>
        </w:rPr>
      </w:pPr>
    </w:p>
    <w:p w:rsidR="00973013" w:rsidRPr="00DA3255" w:rsidRDefault="00973013" w:rsidP="00962BEB">
      <w:pPr>
        <w:spacing w:line="312" w:lineRule="auto"/>
        <w:jc w:val="center"/>
        <w:rPr>
          <w:rFonts w:cs="Arial"/>
          <w:b/>
          <w:u w:val="single"/>
        </w:rPr>
      </w:pPr>
      <w:r>
        <w:rPr>
          <w:rFonts w:cs="Arial"/>
          <w:b/>
          <w:u w:val="single"/>
        </w:rPr>
        <w:t>H</w:t>
      </w:r>
      <w:r w:rsidRPr="00DA3255">
        <w:rPr>
          <w:rFonts w:cs="Arial"/>
          <w:b/>
          <w:u w:val="single"/>
        </w:rPr>
        <w:t>atározati javaslat</w:t>
      </w:r>
    </w:p>
    <w:p w:rsidR="000451F8" w:rsidRPr="00B2076F" w:rsidRDefault="000451F8" w:rsidP="000451F8">
      <w:pPr>
        <w:jc w:val="center"/>
        <w:rPr>
          <w:rFonts w:cs="Arial"/>
          <w:b/>
          <w:bCs/>
          <w:u w:val="single"/>
        </w:rPr>
      </w:pPr>
      <w:r w:rsidRPr="00B2076F">
        <w:rPr>
          <w:rFonts w:cs="Arial"/>
          <w:b/>
          <w:bCs/>
          <w:u w:val="single"/>
        </w:rPr>
        <w:t>.../20</w:t>
      </w:r>
      <w:r w:rsidR="00D83691" w:rsidRPr="00B2076F">
        <w:rPr>
          <w:rFonts w:cs="Arial"/>
          <w:b/>
          <w:bCs/>
          <w:u w:val="single"/>
        </w:rPr>
        <w:t>2</w:t>
      </w:r>
      <w:r w:rsidR="00552904">
        <w:rPr>
          <w:rFonts w:cs="Arial"/>
          <w:b/>
          <w:bCs/>
          <w:u w:val="single"/>
        </w:rPr>
        <w:t>5</w:t>
      </w:r>
      <w:r w:rsidRPr="00B2076F">
        <w:rPr>
          <w:rFonts w:cs="Arial"/>
          <w:b/>
          <w:bCs/>
          <w:u w:val="single"/>
        </w:rPr>
        <w:t>. (</w:t>
      </w:r>
      <w:r w:rsidR="00AE1278" w:rsidRPr="00B2076F">
        <w:rPr>
          <w:rFonts w:cs="Arial"/>
          <w:b/>
          <w:bCs/>
          <w:u w:val="single"/>
        </w:rPr>
        <w:t>I</w:t>
      </w:r>
      <w:r w:rsidRPr="00B2076F">
        <w:rPr>
          <w:rFonts w:cs="Arial"/>
          <w:b/>
          <w:bCs/>
          <w:u w:val="single"/>
        </w:rPr>
        <w:t>X</w:t>
      </w:r>
      <w:r w:rsidR="00051152" w:rsidRPr="00B2076F">
        <w:rPr>
          <w:rFonts w:cs="Arial"/>
          <w:b/>
          <w:bCs/>
          <w:u w:val="single"/>
        </w:rPr>
        <w:t>.</w:t>
      </w:r>
      <w:r w:rsidR="00552904">
        <w:rPr>
          <w:rFonts w:cs="Arial"/>
          <w:b/>
          <w:bCs/>
          <w:u w:val="single"/>
        </w:rPr>
        <w:t>29</w:t>
      </w:r>
      <w:r w:rsidR="00051152" w:rsidRPr="00B2076F">
        <w:rPr>
          <w:rFonts w:cs="Arial"/>
          <w:b/>
          <w:bCs/>
          <w:u w:val="single"/>
        </w:rPr>
        <w:t>.</w:t>
      </w:r>
      <w:r w:rsidRPr="00B2076F">
        <w:rPr>
          <w:rFonts w:cs="Arial"/>
          <w:b/>
          <w:bCs/>
          <w:u w:val="single"/>
        </w:rPr>
        <w:t>) Kt. határozat</w:t>
      </w:r>
    </w:p>
    <w:p w:rsidR="000451F8" w:rsidRPr="00FF17EC" w:rsidRDefault="000451F8" w:rsidP="000451F8">
      <w:pPr>
        <w:jc w:val="center"/>
        <w:rPr>
          <w:rFonts w:cs="Arial"/>
          <w:b/>
        </w:rPr>
      </w:pPr>
    </w:p>
    <w:p w:rsidR="000451F8" w:rsidRPr="00FF17EC" w:rsidRDefault="000451F8" w:rsidP="000451F8">
      <w:pPr>
        <w:jc w:val="center"/>
        <w:rPr>
          <w:rFonts w:cs="Arial"/>
          <w:b/>
          <w:bCs/>
        </w:rPr>
      </w:pPr>
      <w:r w:rsidRPr="00FF17EC">
        <w:rPr>
          <w:rFonts w:cs="Arial"/>
          <w:b/>
          <w:bCs/>
        </w:rPr>
        <w:t xml:space="preserve">Véleménynyilvánítás a </w:t>
      </w:r>
      <w:r w:rsidR="000A4E05">
        <w:rPr>
          <w:rFonts w:cs="Arial"/>
          <w:b/>
          <w:bCs/>
        </w:rPr>
        <w:t>202</w:t>
      </w:r>
      <w:r w:rsidR="00552904">
        <w:rPr>
          <w:rFonts w:cs="Arial"/>
          <w:b/>
          <w:bCs/>
        </w:rPr>
        <w:t>6</w:t>
      </w:r>
      <w:r w:rsidR="0017410D">
        <w:rPr>
          <w:rFonts w:cs="Arial"/>
          <w:b/>
          <w:bCs/>
        </w:rPr>
        <w:t>/202</w:t>
      </w:r>
      <w:r w:rsidR="00552904">
        <w:rPr>
          <w:rFonts w:cs="Arial"/>
          <w:b/>
          <w:bCs/>
        </w:rPr>
        <w:t>7</w:t>
      </w:r>
      <w:r w:rsidRPr="00051152">
        <w:rPr>
          <w:rFonts w:cs="Arial"/>
          <w:b/>
          <w:bCs/>
        </w:rPr>
        <w:t xml:space="preserve">. tanévre vonatkozó </w:t>
      </w:r>
      <w:r w:rsidRPr="00FF17EC">
        <w:rPr>
          <w:rFonts w:cs="Arial"/>
          <w:b/>
          <w:bCs/>
        </w:rPr>
        <w:t>iskol</w:t>
      </w:r>
      <w:r>
        <w:rPr>
          <w:rFonts w:cs="Arial"/>
          <w:b/>
          <w:bCs/>
        </w:rPr>
        <w:t>ai</w:t>
      </w:r>
      <w:r w:rsidRPr="00FF17EC">
        <w:rPr>
          <w:rFonts w:cs="Arial"/>
          <w:b/>
          <w:bCs/>
        </w:rPr>
        <w:t xml:space="preserve"> körzethatár</w:t>
      </w:r>
      <w:r>
        <w:rPr>
          <w:rFonts w:cs="Arial"/>
          <w:b/>
          <w:bCs/>
        </w:rPr>
        <w:t>ok</w:t>
      </w:r>
      <w:r w:rsidRPr="00FF17EC">
        <w:rPr>
          <w:rFonts w:cs="Arial"/>
          <w:b/>
          <w:bCs/>
        </w:rPr>
        <w:t xml:space="preserve"> </w:t>
      </w:r>
      <w:r>
        <w:rPr>
          <w:rFonts w:cs="Arial"/>
          <w:b/>
          <w:bCs/>
        </w:rPr>
        <w:t>kijelöléséről</w:t>
      </w:r>
    </w:p>
    <w:p w:rsidR="000451F8" w:rsidRPr="00FF17EC" w:rsidRDefault="000451F8" w:rsidP="000451F8">
      <w:pPr>
        <w:rPr>
          <w:rFonts w:cs="Arial"/>
          <w:bCs/>
        </w:rPr>
      </w:pPr>
    </w:p>
    <w:p w:rsidR="000451F8" w:rsidRPr="00FF17EC" w:rsidRDefault="008E567F" w:rsidP="000451F8">
      <w:pPr>
        <w:jc w:val="both"/>
        <w:rPr>
          <w:rFonts w:cs="Arial"/>
          <w:b/>
          <w:bCs/>
        </w:rPr>
      </w:pPr>
      <w:r>
        <w:rPr>
          <w:rFonts w:cs="Arial"/>
        </w:rPr>
        <w:t xml:space="preserve">Vilonya Község </w:t>
      </w:r>
      <w:r w:rsidR="002F2D40">
        <w:rPr>
          <w:rFonts w:cs="Arial"/>
        </w:rPr>
        <w:t>Önkormányzat</w:t>
      </w:r>
      <w:r w:rsidR="006E62A7">
        <w:rPr>
          <w:rFonts w:cs="Arial"/>
        </w:rPr>
        <w:t>a</w:t>
      </w:r>
      <w:r w:rsidR="002F2D40">
        <w:rPr>
          <w:rFonts w:cs="Arial"/>
        </w:rPr>
        <w:t xml:space="preserve"> képviselő-testülete a 202</w:t>
      </w:r>
      <w:r w:rsidR="00552904">
        <w:rPr>
          <w:rFonts w:cs="Arial"/>
        </w:rPr>
        <w:t>5</w:t>
      </w:r>
      <w:r w:rsidR="002F2D40">
        <w:rPr>
          <w:rFonts w:cs="Arial"/>
        </w:rPr>
        <w:t xml:space="preserve">. </w:t>
      </w:r>
      <w:r w:rsidR="000A4E05">
        <w:rPr>
          <w:rFonts w:cs="Arial"/>
        </w:rPr>
        <w:t xml:space="preserve">szeptember </w:t>
      </w:r>
      <w:r w:rsidR="00552904">
        <w:rPr>
          <w:rFonts w:cs="Arial"/>
        </w:rPr>
        <w:t>29</w:t>
      </w:r>
      <w:r w:rsidR="00AE1278">
        <w:rPr>
          <w:rFonts w:cs="Arial"/>
        </w:rPr>
        <w:t>.</w:t>
      </w:r>
      <w:r w:rsidR="00E314DD">
        <w:rPr>
          <w:rFonts w:cs="Arial"/>
        </w:rPr>
        <w:t xml:space="preserve"> napján megtartott ülésén</w:t>
      </w:r>
      <w:r w:rsidR="002F2D40">
        <w:rPr>
          <w:rFonts w:cs="Arial"/>
        </w:rPr>
        <w:t xml:space="preserve"> megtárgyalta a </w:t>
      </w:r>
      <w:r w:rsidR="000451F8" w:rsidRPr="002F2D40">
        <w:rPr>
          <w:rFonts w:cs="Arial"/>
          <w:b/>
          <w:bCs/>
        </w:rPr>
        <w:t>„</w:t>
      </w:r>
      <w:r w:rsidR="00CD2982">
        <w:rPr>
          <w:rFonts w:cs="Arial"/>
          <w:b/>
          <w:bCs/>
        </w:rPr>
        <w:t>V</w:t>
      </w:r>
      <w:r w:rsidR="000451F8" w:rsidRPr="002F2D40">
        <w:rPr>
          <w:rFonts w:cs="Arial"/>
          <w:b/>
          <w:bCs/>
        </w:rPr>
        <w:t xml:space="preserve">éleménynyilvánítás a </w:t>
      </w:r>
      <w:r w:rsidR="0017410D" w:rsidRPr="00051152">
        <w:rPr>
          <w:rFonts w:cs="Arial"/>
          <w:b/>
          <w:bCs/>
        </w:rPr>
        <w:t>202</w:t>
      </w:r>
      <w:r w:rsidR="00552904">
        <w:rPr>
          <w:rFonts w:cs="Arial"/>
          <w:b/>
          <w:bCs/>
        </w:rPr>
        <w:t>6</w:t>
      </w:r>
      <w:r w:rsidR="0017410D">
        <w:rPr>
          <w:rFonts w:cs="Arial"/>
          <w:b/>
          <w:bCs/>
        </w:rPr>
        <w:t>/202</w:t>
      </w:r>
      <w:r w:rsidR="00552904">
        <w:rPr>
          <w:rFonts w:cs="Arial"/>
          <w:b/>
          <w:bCs/>
        </w:rPr>
        <w:t>7</w:t>
      </w:r>
      <w:r w:rsidR="000451F8" w:rsidRPr="002F2D40">
        <w:rPr>
          <w:rFonts w:cs="Arial"/>
          <w:b/>
          <w:bCs/>
        </w:rPr>
        <w:t>. tanévre vonatkozó iskolai körzethatárok kijelöléséről”</w:t>
      </w:r>
      <w:r w:rsidR="000451F8" w:rsidRPr="00FF17EC">
        <w:rPr>
          <w:rFonts w:cs="Arial"/>
          <w:bCs/>
        </w:rPr>
        <w:t xml:space="preserve"> tárgyú előterjesztést </w:t>
      </w:r>
      <w:r w:rsidR="000451F8" w:rsidRPr="00FF17EC">
        <w:rPr>
          <w:rFonts w:cs="Arial"/>
        </w:rPr>
        <w:t>és az alábbi döntést hozza:</w:t>
      </w:r>
    </w:p>
    <w:p w:rsidR="000451F8" w:rsidRPr="00FF17EC" w:rsidRDefault="000451F8" w:rsidP="000451F8">
      <w:pPr>
        <w:jc w:val="both"/>
        <w:rPr>
          <w:rFonts w:cs="Arial"/>
        </w:rPr>
      </w:pPr>
    </w:p>
    <w:p w:rsidR="000451F8" w:rsidRPr="008D5FFF" w:rsidRDefault="000451F8" w:rsidP="000451F8">
      <w:pPr>
        <w:numPr>
          <w:ilvl w:val="0"/>
          <w:numId w:val="2"/>
        </w:numPr>
        <w:jc w:val="both"/>
        <w:rPr>
          <w:rFonts w:cs="Arial"/>
          <w:b/>
          <w:bCs/>
        </w:rPr>
      </w:pPr>
      <w:r w:rsidRPr="00FF17EC">
        <w:rPr>
          <w:rFonts w:cs="Arial"/>
        </w:rPr>
        <w:t xml:space="preserve">Egyetért a </w:t>
      </w:r>
      <w:r w:rsidRPr="00FF17EC">
        <w:rPr>
          <w:rFonts w:cs="Arial"/>
          <w:bCs/>
        </w:rPr>
        <w:t>V</w:t>
      </w:r>
      <w:r w:rsidR="008D5FFF">
        <w:rPr>
          <w:rFonts w:cs="Arial"/>
          <w:bCs/>
        </w:rPr>
        <w:t xml:space="preserve">eszprémi Tankerületi Központnak </w:t>
      </w:r>
      <w:r w:rsidRPr="00FF17EC">
        <w:rPr>
          <w:rFonts w:cs="Arial"/>
          <w:bCs/>
        </w:rPr>
        <w:t xml:space="preserve">a </w:t>
      </w:r>
      <w:r w:rsidR="008E567F">
        <w:rPr>
          <w:rFonts w:cs="Arial"/>
          <w:bCs/>
        </w:rPr>
        <w:t>Vilonya községben</w:t>
      </w:r>
      <w:r w:rsidRPr="00FF17EC">
        <w:rPr>
          <w:rFonts w:cs="Arial"/>
          <w:bCs/>
        </w:rPr>
        <w:t xml:space="preserve"> </w:t>
      </w:r>
      <w:r w:rsidR="0017410D" w:rsidRPr="00051152">
        <w:rPr>
          <w:rFonts w:cs="Arial"/>
          <w:b/>
          <w:bCs/>
        </w:rPr>
        <w:t>202</w:t>
      </w:r>
      <w:r w:rsidR="00552904">
        <w:rPr>
          <w:rFonts w:cs="Arial"/>
          <w:b/>
          <w:bCs/>
        </w:rPr>
        <w:t>5</w:t>
      </w:r>
      <w:r w:rsidR="0017410D">
        <w:rPr>
          <w:rFonts w:cs="Arial"/>
          <w:b/>
          <w:bCs/>
        </w:rPr>
        <w:t>/202</w:t>
      </w:r>
      <w:r w:rsidR="00552904">
        <w:rPr>
          <w:rFonts w:cs="Arial"/>
          <w:b/>
          <w:bCs/>
        </w:rPr>
        <w:t>6</w:t>
      </w:r>
      <w:r w:rsidRPr="00A053EC">
        <w:rPr>
          <w:rFonts w:cs="Arial"/>
          <w:bCs/>
        </w:rPr>
        <w:t>. tanévre vonatkozó iskolai körzethatárok</w:t>
      </w:r>
      <w:r w:rsidR="00A245A3">
        <w:rPr>
          <w:rFonts w:cs="Arial"/>
          <w:bCs/>
        </w:rPr>
        <w:t>at megállapító</w:t>
      </w:r>
      <w:r w:rsidR="00FE2A8D">
        <w:rPr>
          <w:rFonts w:cs="Arial"/>
          <w:bCs/>
        </w:rPr>
        <w:t xml:space="preserve"> jelenleg érvényben lévő</w:t>
      </w:r>
      <w:r w:rsidRPr="00FF17EC">
        <w:rPr>
          <w:rFonts w:cs="Arial"/>
          <w:bCs/>
        </w:rPr>
        <w:t xml:space="preserve"> </w:t>
      </w:r>
      <w:r w:rsidR="00CD2982">
        <w:rPr>
          <w:rFonts w:cs="Arial"/>
          <w:bCs/>
        </w:rPr>
        <w:t>listájával</w:t>
      </w:r>
      <w:r w:rsidRPr="00FF17EC">
        <w:rPr>
          <w:rFonts w:cs="Arial"/>
          <w:bCs/>
        </w:rPr>
        <w:t>.</w:t>
      </w:r>
    </w:p>
    <w:p w:rsidR="008D5FFF" w:rsidRPr="00FF17EC" w:rsidRDefault="008D5FFF" w:rsidP="008D5FFF">
      <w:pPr>
        <w:ind w:left="720"/>
        <w:jc w:val="both"/>
        <w:rPr>
          <w:rFonts w:cs="Arial"/>
          <w:b/>
          <w:bCs/>
        </w:rPr>
      </w:pPr>
    </w:p>
    <w:p w:rsidR="000451F8" w:rsidRPr="008E567F" w:rsidRDefault="000451F8" w:rsidP="000451F8">
      <w:pPr>
        <w:numPr>
          <w:ilvl w:val="0"/>
          <w:numId w:val="2"/>
        </w:numPr>
        <w:jc w:val="both"/>
        <w:rPr>
          <w:rFonts w:cs="Arial"/>
        </w:rPr>
      </w:pPr>
      <w:r w:rsidRPr="00FF17EC">
        <w:rPr>
          <w:rFonts w:cs="Arial"/>
        </w:rPr>
        <w:t xml:space="preserve">A településen lakóhellyel, ennek hiányában tartózkodási hellyel rendelkező </w:t>
      </w:r>
      <w:r w:rsidR="00193658">
        <w:rPr>
          <w:rFonts w:cs="Arial"/>
        </w:rPr>
        <w:t xml:space="preserve">hátrányos helyzetű és </w:t>
      </w:r>
      <w:r w:rsidR="00B54765">
        <w:rPr>
          <w:rFonts w:cs="Arial"/>
        </w:rPr>
        <w:t xml:space="preserve">halmozottan </w:t>
      </w:r>
      <w:r w:rsidRPr="00FF17EC">
        <w:rPr>
          <w:rFonts w:cs="Arial"/>
        </w:rPr>
        <w:t>hátrányos helyzetű, általános iskolába járó gyermekek létszáma intézményi bontásban:</w:t>
      </w:r>
    </w:p>
    <w:p w:rsidR="00EC4FD0" w:rsidRPr="00E314DD" w:rsidRDefault="00EC4FD0" w:rsidP="000451F8">
      <w:pPr>
        <w:ind w:left="720"/>
        <w:jc w:val="both"/>
        <w:rPr>
          <w:rFonts w:cs="Arial"/>
        </w:rPr>
      </w:pPr>
    </w:p>
    <w:p w:rsidR="00E314DD" w:rsidRDefault="00E314DD" w:rsidP="00B54765">
      <w:pPr>
        <w:pStyle w:val="Listaszerbekezds"/>
        <w:numPr>
          <w:ilvl w:val="0"/>
          <w:numId w:val="4"/>
        </w:numPr>
        <w:autoSpaceDE w:val="0"/>
        <w:autoSpaceDN w:val="0"/>
        <w:adjustRightInd w:val="0"/>
        <w:spacing w:line="312" w:lineRule="auto"/>
        <w:rPr>
          <w:rFonts w:cs="Arial"/>
          <w:bCs/>
        </w:rPr>
      </w:pPr>
      <w:r w:rsidRPr="00E314DD">
        <w:rPr>
          <w:rFonts w:cs="Arial"/>
          <w:bCs/>
        </w:rPr>
        <w:t xml:space="preserve">Bocskai István Református Általános Iskola </w:t>
      </w:r>
    </w:p>
    <w:p w:rsidR="00E314DD" w:rsidRPr="00B54765" w:rsidRDefault="00B54765" w:rsidP="00B54765">
      <w:pPr>
        <w:autoSpaceDE w:val="0"/>
        <w:autoSpaceDN w:val="0"/>
        <w:adjustRightInd w:val="0"/>
        <w:spacing w:line="312" w:lineRule="auto"/>
        <w:rPr>
          <w:rFonts w:cs="Arial"/>
          <w:bCs/>
        </w:rPr>
      </w:pPr>
      <w:r>
        <w:rPr>
          <w:rFonts w:cs="Arial"/>
          <w:bCs/>
        </w:rPr>
        <w:t xml:space="preserve">           </w:t>
      </w:r>
      <w:r w:rsidR="00E314DD" w:rsidRPr="00B54765">
        <w:rPr>
          <w:rFonts w:cs="Arial"/>
          <w:bCs/>
        </w:rPr>
        <w:t xml:space="preserve">(8183 Papkeszi Fő u. 34.) :                       </w:t>
      </w:r>
      <w:r w:rsidR="00E314DD" w:rsidRPr="00B54765">
        <w:rPr>
          <w:rFonts w:cs="Arial"/>
          <w:bCs/>
        </w:rPr>
        <w:tab/>
      </w:r>
      <w:r w:rsidR="00E314DD" w:rsidRPr="00B54765">
        <w:rPr>
          <w:rFonts w:cs="Arial"/>
          <w:bCs/>
        </w:rPr>
        <w:tab/>
      </w:r>
      <w:r w:rsidR="00E314DD" w:rsidRPr="00B54765">
        <w:rPr>
          <w:rFonts w:cs="Arial"/>
          <w:bCs/>
        </w:rPr>
        <w:tab/>
      </w:r>
      <w:r>
        <w:rPr>
          <w:rFonts w:cs="Arial"/>
          <w:bCs/>
        </w:rPr>
        <w:t xml:space="preserve"> </w:t>
      </w:r>
      <w:r w:rsidR="00E314DD" w:rsidRPr="00B54765">
        <w:rPr>
          <w:rFonts w:cs="Arial"/>
          <w:bCs/>
        </w:rPr>
        <w:t>1 fő</w:t>
      </w:r>
      <w:r w:rsidR="00193658">
        <w:rPr>
          <w:rFonts w:cs="Arial"/>
          <w:bCs/>
        </w:rPr>
        <w:t xml:space="preserve"> HHH</w:t>
      </w:r>
    </w:p>
    <w:p w:rsidR="00E314DD" w:rsidRDefault="00E314DD" w:rsidP="00B54765">
      <w:pPr>
        <w:pStyle w:val="Listaszerbekezds"/>
        <w:numPr>
          <w:ilvl w:val="0"/>
          <w:numId w:val="4"/>
        </w:numPr>
        <w:autoSpaceDE w:val="0"/>
        <w:autoSpaceDN w:val="0"/>
        <w:adjustRightInd w:val="0"/>
        <w:spacing w:line="312" w:lineRule="auto"/>
        <w:rPr>
          <w:rFonts w:cs="Arial"/>
          <w:bCs/>
        </w:rPr>
      </w:pPr>
      <w:r w:rsidRPr="00E314DD">
        <w:rPr>
          <w:rFonts w:cs="Arial"/>
          <w:bCs/>
        </w:rPr>
        <w:t>Bartos Sándor Általános Iskola és EGYMI</w:t>
      </w:r>
    </w:p>
    <w:p w:rsidR="00E314DD" w:rsidRDefault="00B54765" w:rsidP="00B54765">
      <w:pPr>
        <w:autoSpaceDE w:val="0"/>
        <w:autoSpaceDN w:val="0"/>
        <w:adjustRightInd w:val="0"/>
        <w:spacing w:line="312" w:lineRule="auto"/>
        <w:rPr>
          <w:rFonts w:cs="Arial"/>
          <w:bCs/>
        </w:rPr>
      </w:pPr>
      <w:r>
        <w:rPr>
          <w:rFonts w:cs="Arial"/>
          <w:bCs/>
        </w:rPr>
        <w:t xml:space="preserve">           </w:t>
      </w:r>
      <w:r w:rsidR="00E314DD" w:rsidRPr="00B54765">
        <w:rPr>
          <w:rFonts w:cs="Arial"/>
          <w:bCs/>
        </w:rPr>
        <w:t>(8100 Várpalota Dankó P. u. 16/V.) :</w:t>
      </w:r>
      <w:r w:rsidR="00E314DD" w:rsidRPr="00B54765">
        <w:rPr>
          <w:rFonts w:cs="Arial"/>
          <w:bCs/>
        </w:rPr>
        <w:tab/>
      </w:r>
      <w:r w:rsidR="00E314DD" w:rsidRPr="00B54765">
        <w:rPr>
          <w:rFonts w:cs="Arial"/>
          <w:bCs/>
        </w:rPr>
        <w:tab/>
      </w:r>
      <w:r w:rsidR="00E314DD" w:rsidRPr="00B54765">
        <w:rPr>
          <w:rFonts w:cs="Arial"/>
          <w:bCs/>
        </w:rPr>
        <w:tab/>
      </w:r>
      <w:r w:rsidR="00E314DD" w:rsidRPr="00B54765">
        <w:rPr>
          <w:rFonts w:cs="Arial"/>
          <w:bCs/>
        </w:rPr>
        <w:tab/>
        <w:t xml:space="preserve"> 1 fő</w:t>
      </w:r>
      <w:r w:rsidR="00193658">
        <w:rPr>
          <w:rFonts w:cs="Arial"/>
          <w:bCs/>
        </w:rPr>
        <w:t xml:space="preserve"> HHH</w:t>
      </w:r>
    </w:p>
    <w:p w:rsidR="00631EE1" w:rsidRDefault="00631EE1" w:rsidP="00B54765">
      <w:pPr>
        <w:autoSpaceDE w:val="0"/>
        <w:autoSpaceDN w:val="0"/>
        <w:adjustRightInd w:val="0"/>
        <w:spacing w:line="312" w:lineRule="auto"/>
        <w:rPr>
          <w:rFonts w:cs="Arial"/>
          <w:bCs/>
        </w:rPr>
      </w:pPr>
      <w:r>
        <w:rPr>
          <w:rFonts w:cs="Arial"/>
          <w:bCs/>
        </w:rPr>
        <w:t xml:space="preserve">      -</w:t>
      </w:r>
      <w:r>
        <w:rPr>
          <w:rFonts w:cs="Arial"/>
          <w:bCs/>
        </w:rPr>
        <w:tab/>
        <w:t>Deák Ferenc Általános Iskola</w:t>
      </w:r>
    </w:p>
    <w:p w:rsidR="00631EE1" w:rsidRDefault="00631EE1" w:rsidP="00B54765">
      <w:pPr>
        <w:autoSpaceDE w:val="0"/>
        <w:autoSpaceDN w:val="0"/>
        <w:adjustRightInd w:val="0"/>
        <w:spacing w:line="312" w:lineRule="auto"/>
        <w:rPr>
          <w:rFonts w:cs="Arial"/>
          <w:bCs/>
        </w:rPr>
      </w:pPr>
      <w:r>
        <w:rPr>
          <w:rFonts w:cs="Arial"/>
          <w:bCs/>
        </w:rPr>
        <w:t xml:space="preserve">           ( 8200 Veszprém, Aradi Vértanúk útja 2.)</w:t>
      </w:r>
      <w:r>
        <w:rPr>
          <w:rFonts w:cs="Arial"/>
          <w:bCs/>
        </w:rPr>
        <w:tab/>
      </w:r>
      <w:r>
        <w:rPr>
          <w:rFonts w:cs="Arial"/>
          <w:bCs/>
        </w:rPr>
        <w:tab/>
      </w:r>
      <w:r>
        <w:rPr>
          <w:rFonts w:cs="Arial"/>
          <w:bCs/>
        </w:rPr>
        <w:tab/>
        <w:t xml:space="preserve"> 2 fő</w:t>
      </w:r>
      <w:r w:rsidR="00193658">
        <w:rPr>
          <w:rFonts w:cs="Arial"/>
          <w:bCs/>
        </w:rPr>
        <w:t xml:space="preserve"> HHH</w:t>
      </w:r>
    </w:p>
    <w:p w:rsidR="00631EE1" w:rsidRDefault="00631EE1" w:rsidP="00B54765">
      <w:pPr>
        <w:autoSpaceDE w:val="0"/>
        <w:autoSpaceDN w:val="0"/>
        <w:adjustRightInd w:val="0"/>
        <w:spacing w:line="312" w:lineRule="auto"/>
        <w:rPr>
          <w:rFonts w:cs="Arial"/>
          <w:bCs/>
        </w:rPr>
      </w:pPr>
      <w:r>
        <w:rPr>
          <w:rFonts w:cs="Arial"/>
          <w:bCs/>
        </w:rPr>
        <w:t xml:space="preserve">       -  Bátori István Sportiskolai Általános Iskola </w:t>
      </w:r>
    </w:p>
    <w:p w:rsidR="00631EE1" w:rsidRDefault="00631EE1" w:rsidP="00B54765">
      <w:pPr>
        <w:autoSpaceDE w:val="0"/>
        <w:autoSpaceDN w:val="0"/>
        <w:adjustRightInd w:val="0"/>
        <w:spacing w:line="312" w:lineRule="auto"/>
        <w:rPr>
          <w:rFonts w:cs="Arial"/>
          <w:bCs/>
        </w:rPr>
      </w:pPr>
      <w:r>
        <w:rPr>
          <w:rFonts w:cs="Arial"/>
          <w:bCs/>
        </w:rPr>
        <w:t xml:space="preserve">           (8200 Veszprém, Halle u. 10.)</w:t>
      </w:r>
      <w:r>
        <w:rPr>
          <w:rFonts w:cs="Arial"/>
          <w:bCs/>
        </w:rPr>
        <w:tab/>
      </w:r>
      <w:r>
        <w:rPr>
          <w:rFonts w:cs="Arial"/>
          <w:bCs/>
        </w:rPr>
        <w:tab/>
      </w:r>
      <w:r>
        <w:rPr>
          <w:rFonts w:cs="Arial"/>
          <w:bCs/>
        </w:rPr>
        <w:tab/>
      </w:r>
      <w:r>
        <w:rPr>
          <w:rFonts w:cs="Arial"/>
          <w:bCs/>
        </w:rPr>
        <w:tab/>
      </w:r>
      <w:r>
        <w:rPr>
          <w:rFonts w:cs="Arial"/>
          <w:bCs/>
        </w:rPr>
        <w:tab/>
        <w:t>1 fő</w:t>
      </w:r>
      <w:r w:rsidR="00193658">
        <w:rPr>
          <w:rFonts w:cs="Arial"/>
          <w:bCs/>
        </w:rPr>
        <w:t xml:space="preserve"> HH</w:t>
      </w:r>
    </w:p>
    <w:p w:rsidR="00631EE1" w:rsidRPr="00B54765" w:rsidRDefault="00631EE1" w:rsidP="00B54765">
      <w:pPr>
        <w:autoSpaceDE w:val="0"/>
        <w:autoSpaceDN w:val="0"/>
        <w:adjustRightInd w:val="0"/>
        <w:spacing w:line="312" w:lineRule="auto"/>
        <w:rPr>
          <w:rFonts w:cs="Arial"/>
          <w:bCs/>
        </w:rPr>
      </w:pPr>
      <w:r>
        <w:rPr>
          <w:rFonts w:cs="Arial"/>
          <w:bCs/>
        </w:rPr>
        <w:tab/>
      </w:r>
    </w:p>
    <w:p w:rsidR="00962BEB" w:rsidRDefault="00962BEB" w:rsidP="000451F8">
      <w:pPr>
        <w:rPr>
          <w:b/>
          <w:bCs/>
        </w:rPr>
      </w:pPr>
    </w:p>
    <w:p w:rsidR="00552904" w:rsidRPr="005367FD" w:rsidRDefault="00552904" w:rsidP="00552904">
      <w:pPr>
        <w:pStyle w:val="Listaszerbekezds"/>
        <w:numPr>
          <w:ilvl w:val="0"/>
          <w:numId w:val="5"/>
        </w:numPr>
        <w:ind w:left="0" w:firstLine="0"/>
        <w:contextualSpacing w:val="0"/>
        <w:jc w:val="both"/>
        <w:rPr>
          <w:rFonts w:cs="Arial"/>
        </w:rPr>
      </w:pPr>
      <w:r w:rsidRPr="005367FD">
        <w:rPr>
          <w:rFonts w:cs="Arial"/>
        </w:rPr>
        <w:lastRenderedPageBreak/>
        <w:t>A képviselő-testület felkéri a polgármestert, hogy a Veszprémi Tankerületi Központot a döntésről tájékoztassa.</w:t>
      </w:r>
    </w:p>
    <w:p w:rsidR="00962BEB" w:rsidRDefault="00962BEB" w:rsidP="000451F8">
      <w:pPr>
        <w:rPr>
          <w:rFonts w:cs="Arial"/>
          <w:b/>
        </w:rPr>
      </w:pPr>
    </w:p>
    <w:p w:rsidR="000451F8" w:rsidRPr="00FF17EC" w:rsidRDefault="000451F8" w:rsidP="000451F8">
      <w:pPr>
        <w:rPr>
          <w:rFonts w:cs="Arial"/>
        </w:rPr>
      </w:pPr>
      <w:r w:rsidRPr="00051152">
        <w:rPr>
          <w:rFonts w:cs="Arial"/>
          <w:b/>
        </w:rPr>
        <w:t>Határidő:</w:t>
      </w:r>
      <w:r w:rsidRPr="00051152">
        <w:rPr>
          <w:rFonts w:cs="Arial"/>
        </w:rPr>
        <w:t xml:space="preserve"> 20</w:t>
      </w:r>
      <w:r w:rsidR="0035751E" w:rsidRPr="00051152">
        <w:rPr>
          <w:rFonts w:cs="Arial"/>
        </w:rPr>
        <w:t>2</w:t>
      </w:r>
      <w:r w:rsidR="00552904">
        <w:rPr>
          <w:rFonts w:cs="Arial"/>
        </w:rPr>
        <w:t>5</w:t>
      </w:r>
      <w:r w:rsidRPr="00051152">
        <w:rPr>
          <w:rFonts w:cs="Arial"/>
        </w:rPr>
        <w:t xml:space="preserve">. október </w:t>
      </w:r>
      <w:r w:rsidR="0035751E" w:rsidRPr="00051152">
        <w:rPr>
          <w:rFonts w:cs="Arial"/>
        </w:rPr>
        <w:t>15</w:t>
      </w:r>
      <w:r w:rsidRPr="00051152">
        <w:rPr>
          <w:rFonts w:cs="Arial"/>
        </w:rPr>
        <w:t>.</w:t>
      </w:r>
    </w:p>
    <w:p w:rsidR="000451F8" w:rsidRPr="00FF17EC" w:rsidRDefault="000451F8" w:rsidP="000451F8">
      <w:pPr>
        <w:rPr>
          <w:rFonts w:cs="Arial"/>
        </w:rPr>
      </w:pPr>
      <w:r w:rsidRPr="00FF17EC">
        <w:rPr>
          <w:rFonts w:cs="Arial"/>
          <w:b/>
        </w:rPr>
        <w:t xml:space="preserve">Felelős: </w:t>
      </w:r>
      <w:r w:rsidR="008E567F">
        <w:rPr>
          <w:rFonts w:cs="Arial"/>
        </w:rPr>
        <w:t xml:space="preserve">Fésüs Sándor </w:t>
      </w:r>
      <w:r w:rsidRPr="00FF17EC">
        <w:rPr>
          <w:rFonts w:cs="Arial"/>
        </w:rPr>
        <w:t xml:space="preserve">polgármester  </w:t>
      </w:r>
    </w:p>
    <w:p w:rsidR="000451F8" w:rsidRPr="00FF17EC" w:rsidRDefault="00517DF3" w:rsidP="000451F8">
      <w:pPr>
        <w:ind w:firstLine="993"/>
        <w:rPr>
          <w:rFonts w:cs="Arial"/>
        </w:rPr>
      </w:pPr>
      <w:r>
        <w:rPr>
          <w:rFonts w:cs="Arial"/>
        </w:rPr>
        <w:t xml:space="preserve">dr. </w:t>
      </w:r>
      <w:r w:rsidR="000451F8" w:rsidRPr="00FF17EC">
        <w:rPr>
          <w:rFonts w:cs="Arial"/>
        </w:rPr>
        <w:t>Guti László jegyző</w:t>
      </w:r>
      <w:r>
        <w:rPr>
          <w:rFonts w:cs="Arial"/>
        </w:rPr>
        <w:t xml:space="preserve"> </w:t>
      </w:r>
    </w:p>
    <w:p w:rsidR="00552904" w:rsidRDefault="000451F8" w:rsidP="000451F8">
      <w:pPr>
        <w:rPr>
          <w:rFonts w:cs="Arial"/>
        </w:rPr>
      </w:pPr>
      <w:r w:rsidRPr="00FF17EC">
        <w:rPr>
          <w:rFonts w:cs="Arial"/>
        </w:rPr>
        <w:tab/>
        <w:t xml:space="preserve">   </w:t>
      </w:r>
      <w:r w:rsidR="00E314DD">
        <w:rPr>
          <w:rFonts w:cs="Arial"/>
        </w:rPr>
        <w:t xml:space="preserve"> Bárdos-</w:t>
      </w:r>
      <w:r w:rsidR="0035751E">
        <w:rPr>
          <w:rFonts w:cs="Arial"/>
        </w:rPr>
        <w:t xml:space="preserve">Szabó Nikolett </w:t>
      </w:r>
      <w:r w:rsidRPr="00FF17EC">
        <w:rPr>
          <w:rFonts w:cs="Arial"/>
        </w:rPr>
        <w:t>hatósági irodavezető</w:t>
      </w:r>
    </w:p>
    <w:p w:rsidR="00E314DD" w:rsidRDefault="00E314DD" w:rsidP="000451F8">
      <w:pPr>
        <w:rPr>
          <w:rFonts w:cs="Arial"/>
        </w:rPr>
      </w:pPr>
      <w:r>
        <w:rPr>
          <w:rFonts w:cs="Arial"/>
        </w:rPr>
        <w:tab/>
        <w:t xml:space="preserve">    Csonka Ágnes igazgatási ügyintéző </w:t>
      </w:r>
    </w:p>
    <w:sectPr w:rsidR="00E314DD">
      <w:footerReference w:type="first" r:id="rId10"/>
      <w:pgSz w:w="11906" w:h="16838"/>
      <w:pgMar w:top="1417" w:right="1417" w:bottom="1417" w:left="1417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44F96" w:rsidRDefault="00244F96">
      <w:r>
        <w:separator/>
      </w:r>
    </w:p>
  </w:endnote>
  <w:endnote w:type="continuationSeparator" w:id="0">
    <w:p w:rsidR="00244F96" w:rsidRDefault="00244F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55A2" w:rsidRDefault="00244F96">
    <w:pPr>
      <w:jc w:val="cen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44F96" w:rsidRDefault="00244F96">
      <w:r>
        <w:separator/>
      </w:r>
    </w:p>
  </w:footnote>
  <w:footnote w:type="continuationSeparator" w:id="0">
    <w:p w:rsidR="00244F96" w:rsidRDefault="00244F9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1452EB0"/>
    <w:multiLevelType w:val="hybridMultilevel"/>
    <w:tmpl w:val="C2E8AF62"/>
    <w:lvl w:ilvl="0" w:tplc="51A8FF4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F8E4773"/>
    <w:multiLevelType w:val="hybridMultilevel"/>
    <w:tmpl w:val="69AAF7EA"/>
    <w:lvl w:ilvl="0" w:tplc="22D21A9E">
      <w:start w:val="1"/>
      <w:numFmt w:val="decimal"/>
      <w:lvlText w:val="%1.)"/>
      <w:lvlJc w:val="left"/>
      <w:pPr>
        <w:ind w:left="108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645F5A19"/>
    <w:multiLevelType w:val="hybridMultilevel"/>
    <w:tmpl w:val="66C4C508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097164C"/>
    <w:multiLevelType w:val="hybridMultilevel"/>
    <w:tmpl w:val="2EBC417E"/>
    <w:lvl w:ilvl="0" w:tplc="51A8FF4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4117DAA"/>
    <w:multiLevelType w:val="hybridMultilevel"/>
    <w:tmpl w:val="801EA198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51F8"/>
    <w:rsid w:val="000451F8"/>
    <w:rsid w:val="00051152"/>
    <w:rsid w:val="000614E5"/>
    <w:rsid w:val="0008367A"/>
    <w:rsid w:val="000A07FF"/>
    <w:rsid w:val="000A4E05"/>
    <w:rsid w:val="001025B2"/>
    <w:rsid w:val="00154A1F"/>
    <w:rsid w:val="0017410D"/>
    <w:rsid w:val="00181FFC"/>
    <w:rsid w:val="00193658"/>
    <w:rsid w:val="001B44A0"/>
    <w:rsid w:val="001E0972"/>
    <w:rsid w:val="0021622B"/>
    <w:rsid w:val="0024162C"/>
    <w:rsid w:val="00244F96"/>
    <w:rsid w:val="002E394C"/>
    <w:rsid w:val="002F2D40"/>
    <w:rsid w:val="002F329E"/>
    <w:rsid w:val="00303B84"/>
    <w:rsid w:val="00354D55"/>
    <w:rsid w:val="0035751E"/>
    <w:rsid w:val="004509A3"/>
    <w:rsid w:val="00517DF3"/>
    <w:rsid w:val="00552904"/>
    <w:rsid w:val="005616E1"/>
    <w:rsid w:val="00587BF2"/>
    <w:rsid w:val="00631EE1"/>
    <w:rsid w:val="006704C6"/>
    <w:rsid w:val="006C387C"/>
    <w:rsid w:val="006D4A15"/>
    <w:rsid w:val="006E62A7"/>
    <w:rsid w:val="006F61F5"/>
    <w:rsid w:val="00846FD1"/>
    <w:rsid w:val="008D5FFF"/>
    <w:rsid w:val="008E567F"/>
    <w:rsid w:val="00936AEE"/>
    <w:rsid w:val="00962BEB"/>
    <w:rsid w:val="00973013"/>
    <w:rsid w:val="009A2A6D"/>
    <w:rsid w:val="00A02A51"/>
    <w:rsid w:val="00A245A3"/>
    <w:rsid w:val="00A27E0A"/>
    <w:rsid w:val="00A56590"/>
    <w:rsid w:val="00A60638"/>
    <w:rsid w:val="00AC4C52"/>
    <w:rsid w:val="00AE1278"/>
    <w:rsid w:val="00B04E94"/>
    <w:rsid w:val="00B2076F"/>
    <w:rsid w:val="00B43D28"/>
    <w:rsid w:val="00B54765"/>
    <w:rsid w:val="00B7683C"/>
    <w:rsid w:val="00B77544"/>
    <w:rsid w:val="00C4776D"/>
    <w:rsid w:val="00CD2982"/>
    <w:rsid w:val="00CD71F4"/>
    <w:rsid w:val="00D4377A"/>
    <w:rsid w:val="00D83691"/>
    <w:rsid w:val="00DD0F35"/>
    <w:rsid w:val="00DE6C65"/>
    <w:rsid w:val="00DE70A1"/>
    <w:rsid w:val="00E314DD"/>
    <w:rsid w:val="00EB1E7C"/>
    <w:rsid w:val="00EC4FD0"/>
    <w:rsid w:val="00F240B8"/>
    <w:rsid w:val="00FE2A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751B98"/>
  <w15:chartTrackingRefBased/>
  <w15:docId w15:val="{D5E4E40D-F72A-4E0C-8E39-EC7FAB4188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0451F8"/>
    <w:pPr>
      <w:spacing w:after="0" w:line="240" w:lineRule="auto"/>
    </w:pPr>
    <w:rPr>
      <w:rFonts w:ascii="Arial" w:eastAsia="Times New Roman" w:hAnsi="Arial" w:cs="Times New Roman"/>
      <w:sz w:val="24"/>
      <w:szCs w:val="24"/>
      <w:lang w:eastAsia="hu-HU"/>
    </w:rPr>
  </w:style>
  <w:style w:type="paragraph" w:styleId="Cmsor1">
    <w:name w:val="heading 1"/>
    <w:basedOn w:val="Norml"/>
    <w:next w:val="Norml"/>
    <w:link w:val="Cmsor1Char"/>
    <w:qFormat/>
    <w:rsid w:val="000451F8"/>
    <w:pPr>
      <w:keepNext/>
      <w:spacing w:before="240" w:after="60"/>
      <w:outlineLvl w:val="0"/>
    </w:pPr>
    <w:rPr>
      <w:b/>
      <w:bCs/>
      <w:kern w:val="32"/>
      <w:sz w:val="32"/>
      <w:szCs w:val="32"/>
      <w:lang w:val="x-none" w:eastAsia="x-none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0451F8"/>
    <w:rPr>
      <w:rFonts w:ascii="Arial" w:eastAsia="Times New Roman" w:hAnsi="Arial" w:cs="Times New Roman"/>
      <w:b/>
      <w:bCs/>
      <w:kern w:val="32"/>
      <w:sz w:val="32"/>
      <w:szCs w:val="32"/>
      <w:lang w:val="x-none" w:eastAsia="x-none"/>
    </w:rPr>
  </w:style>
  <w:style w:type="paragraph" w:styleId="lfej">
    <w:name w:val="header"/>
    <w:basedOn w:val="Norml"/>
    <w:link w:val="lfejChar"/>
    <w:rsid w:val="000451F8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lfejChar">
    <w:name w:val="Élőfej Char"/>
    <w:basedOn w:val="Bekezdsalapbettpusa"/>
    <w:link w:val="lfej"/>
    <w:rsid w:val="000451F8"/>
    <w:rPr>
      <w:rFonts w:ascii="Arial" w:eastAsia="Times New Roman" w:hAnsi="Arial" w:cs="Times New Roman"/>
      <w:sz w:val="24"/>
      <w:szCs w:val="24"/>
      <w:lang w:val="x-none" w:eastAsia="x-none"/>
    </w:rPr>
  </w:style>
  <w:style w:type="character" w:styleId="Hiperhivatkozs">
    <w:name w:val="Hyperlink"/>
    <w:unhideWhenUsed/>
    <w:rsid w:val="008E567F"/>
    <w:rPr>
      <w:color w:val="0000FF"/>
      <w:u w:val="single"/>
    </w:rPr>
  </w:style>
  <w:style w:type="paragraph" w:styleId="Listaszerbekezds">
    <w:name w:val="List Paragraph"/>
    <w:basedOn w:val="Norml"/>
    <w:uiPriority w:val="99"/>
    <w:qFormat/>
    <w:rsid w:val="00E314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4049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mailto:vilonya@vilonya.hu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3</Pages>
  <Words>501</Words>
  <Characters>3459</Characters>
  <Application>Microsoft Office Word</Application>
  <DocSecurity>0</DocSecurity>
  <Lines>28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DeLL</cp:lastModifiedBy>
  <cp:revision>9</cp:revision>
  <cp:lastPrinted>2020-10-01T09:59:00Z</cp:lastPrinted>
  <dcterms:created xsi:type="dcterms:W3CDTF">2024-09-16T09:19:00Z</dcterms:created>
  <dcterms:modified xsi:type="dcterms:W3CDTF">2025-09-24T12:00:00Z</dcterms:modified>
</cp:coreProperties>
</file>